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0BDA" w:rsidRPr="0008771F" w:rsidRDefault="00A60B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60BDA" w:rsidRPr="0008771F" w:rsidRDefault="00A60B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60BDA" w:rsidRPr="0008771F" w:rsidRDefault="00A60B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F62E6" w:rsidRPr="0008771F" w:rsidRDefault="009F62E6" w:rsidP="009F62E6">
      <w:pPr>
        <w:pBdr>
          <w:top w:val="single" w:sz="4" w:space="1" w:color="auto"/>
          <w:bottom w:val="single" w:sz="4" w:space="1" w:color="auto"/>
        </w:pBdr>
        <w:spacing w:before="120" w:line="0" w:lineRule="atLeast"/>
        <w:ind w:left="79"/>
        <w:jc w:val="center"/>
        <w:rPr>
          <w:b/>
          <w:sz w:val="22"/>
          <w:szCs w:val="22"/>
        </w:rPr>
      </w:pPr>
      <w:r w:rsidRPr="0008771F">
        <w:rPr>
          <w:b/>
          <w:sz w:val="22"/>
          <w:szCs w:val="22"/>
        </w:rPr>
        <w:t xml:space="preserve">Fondi Strutturali Europei Programmazione 2014-2020 PON </w:t>
      </w:r>
    </w:p>
    <w:p w:rsidR="009F62E6" w:rsidRPr="0008771F" w:rsidRDefault="009F62E6" w:rsidP="009F62E6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sz w:val="22"/>
          <w:szCs w:val="22"/>
        </w:rPr>
      </w:pPr>
      <w:r w:rsidRPr="0008771F">
        <w:rPr>
          <w:b/>
          <w:sz w:val="22"/>
          <w:szCs w:val="22"/>
        </w:rPr>
        <w:t>“Competenze e Ambienti per l’apprendimento”</w:t>
      </w:r>
    </w:p>
    <w:p w:rsidR="009F62E6" w:rsidRPr="0008771F" w:rsidRDefault="009F62E6" w:rsidP="009F62E6">
      <w:pPr>
        <w:pBdr>
          <w:top w:val="single" w:sz="4" w:space="1" w:color="auto"/>
          <w:bottom w:val="single" w:sz="4" w:space="1" w:color="auto"/>
        </w:pBdr>
        <w:spacing w:after="120" w:line="0" w:lineRule="atLeast"/>
        <w:ind w:left="79"/>
        <w:jc w:val="center"/>
        <w:rPr>
          <w:b/>
          <w:sz w:val="22"/>
          <w:szCs w:val="22"/>
        </w:rPr>
      </w:pPr>
      <w:r w:rsidRPr="0008771F">
        <w:rPr>
          <w:b/>
          <w:sz w:val="22"/>
          <w:szCs w:val="22"/>
        </w:rPr>
        <w:t>10.2.</w:t>
      </w:r>
      <w:r w:rsidR="00E151C3">
        <w:rPr>
          <w:b/>
          <w:sz w:val="22"/>
          <w:szCs w:val="22"/>
        </w:rPr>
        <w:t>2</w:t>
      </w:r>
      <w:r w:rsidRPr="0008771F">
        <w:rPr>
          <w:b/>
          <w:sz w:val="22"/>
          <w:szCs w:val="22"/>
        </w:rPr>
        <w:t>A-FSEPON-TO</w:t>
      </w:r>
      <w:r w:rsidR="00E151C3" w:rsidRPr="0008771F">
        <w:rPr>
          <w:b/>
          <w:color w:val="000000"/>
          <w:spacing w:val="10"/>
          <w:sz w:val="21"/>
          <w:szCs w:val="21"/>
        </w:rPr>
        <w:t>-2017-69</w:t>
      </w:r>
    </w:p>
    <w:tbl>
      <w:tblPr>
        <w:tblW w:w="5000" w:type="pct"/>
        <w:tblBorders>
          <w:bottom w:val="threeDEngrave" w:sz="24" w:space="0" w:color="FFE26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0"/>
      </w:tblGrid>
      <w:tr w:rsidR="00066AFB" w:rsidRPr="0008771F" w:rsidTr="00B37060">
        <w:trPr>
          <w:trHeight w:val="149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5669"/>
              <w:gridCol w:w="1985"/>
            </w:tblGrid>
            <w:tr w:rsidR="009B3DA0" w:rsidRPr="0008771F" w:rsidTr="009B3DA0">
              <w:trPr>
                <w:jc w:val="center"/>
              </w:trPr>
              <w:tc>
                <w:tcPr>
                  <w:tcW w:w="1985" w:type="dxa"/>
                  <w:vMerge w:val="restart"/>
                  <w:vAlign w:val="center"/>
                </w:tcPr>
                <w:p w:rsidR="009B3DA0" w:rsidRPr="0008771F" w:rsidRDefault="00197D4E" w:rsidP="009B3DA0">
                  <w:pPr>
                    <w:pStyle w:val="Intestazione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4" o:spid="_x0000_i1025" type="#_x0000_t75" alt="" style="width:59.25pt;height:63pt;visibility:visible;mso-width-percent:0;mso-height-percent:0;mso-width-percent:0;mso-height-percent:0">
                        <v:imagedata r:id="rId7" o:title=""/>
                      </v:shape>
                    </w:pict>
                  </w:r>
                </w:p>
              </w:tc>
              <w:tc>
                <w:tcPr>
                  <w:tcW w:w="5669" w:type="dxa"/>
                  <w:vAlign w:val="center"/>
                </w:tcPr>
                <w:p w:rsidR="009B3DA0" w:rsidRPr="0008771F" w:rsidRDefault="009B3DA0" w:rsidP="009B3DA0">
                  <w:pPr>
                    <w:tabs>
                      <w:tab w:val="center" w:pos="4819"/>
                      <w:tab w:val="right" w:pos="9638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08771F">
                    <w:rPr>
                      <w:b/>
                      <w:sz w:val="26"/>
                      <w:szCs w:val="26"/>
                    </w:rPr>
                    <w:t xml:space="preserve">LICEO STATALE </w:t>
                  </w:r>
                </w:p>
                <w:p w:rsidR="009B3DA0" w:rsidRPr="0008771F" w:rsidRDefault="009B3DA0" w:rsidP="009B3DA0">
                  <w:pPr>
                    <w:pStyle w:val="Intestazione"/>
                    <w:jc w:val="center"/>
                  </w:pPr>
                  <w:r w:rsidRPr="0008771F">
                    <w:rPr>
                      <w:b/>
                      <w:sz w:val="26"/>
                      <w:szCs w:val="26"/>
                    </w:rPr>
                    <w:t>“COLUCCIO SALUTATI”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9B3DA0" w:rsidRPr="0008771F" w:rsidRDefault="00197D4E" w:rsidP="009B3DA0">
                  <w:pPr>
                    <w:pStyle w:val="Intestazione"/>
                    <w:jc w:val="center"/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pict>
                      <v:shape id="Immagine 7" o:spid="_x0000_i1026" type="#_x0000_t75" alt="" style="width:46.5pt;height:50.25pt;visibility:visible;mso-width-percent:0;mso-height-percent:0;mso-width-percent:0;mso-height-percent:0" filled="t">
                        <v:imagedata r:id="rId8" o:title=""/>
                      </v:shape>
                    </w:pict>
                  </w:r>
                </w:p>
              </w:tc>
            </w:tr>
            <w:tr w:rsidR="009B3DA0" w:rsidRPr="0008771F" w:rsidTr="009B3DA0">
              <w:trPr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:rsidR="009B3DA0" w:rsidRPr="0008771F" w:rsidRDefault="009B3DA0" w:rsidP="00FF6E15">
                  <w:pPr>
                    <w:pStyle w:val="Intestazione"/>
                  </w:pPr>
                </w:p>
              </w:tc>
              <w:tc>
                <w:tcPr>
                  <w:tcW w:w="5669" w:type="dxa"/>
                  <w:vAlign w:val="center"/>
                </w:tcPr>
                <w:p w:rsidR="009B3DA0" w:rsidRPr="0008771F" w:rsidRDefault="009B3DA0" w:rsidP="009B3DA0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</w:p>
                <w:p w:rsidR="009B3DA0" w:rsidRPr="0008771F" w:rsidRDefault="009B3DA0" w:rsidP="009B3DA0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  <w:r w:rsidRPr="0008771F">
                    <w:rPr>
                      <w:sz w:val="16"/>
                      <w:szCs w:val="16"/>
                    </w:rPr>
                    <w:t>LICEO SCIENTIFICO - LICEO SCIENTIFICO a indirizzo sportivo</w:t>
                  </w:r>
                </w:p>
                <w:p w:rsidR="009B3DA0" w:rsidRPr="0008771F" w:rsidRDefault="009B3DA0" w:rsidP="009B3DA0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  <w:r w:rsidRPr="0008771F">
                    <w:rPr>
                      <w:sz w:val="16"/>
                      <w:szCs w:val="16"/>
                    </w:rPr>
                    <w:t>LICEO SCIENZE UMANE opzione economico-sociale</w:t>
                  </w:r>
                </w:p>
                <w:p w:rsidR="009B3DA0" w:rsidRPr="0008771F" w:rsidRDefault="009B3DA0" w:rsidP="009B3DA0">
                  <w:pPr>
                    <w:pStyle w:val="Intestazione"/>
                    <w:jc w:val="center"/>
                    <w:rPr>
                      <w:color w:val="0000FF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9B3DA0" w:rsidRPr="0008771F" w:rsidRDefault="009B3DA0" w:rsidP="00FF6E15">
                  <w:pPr>
                    <w:pStyle w:val="Intestazione"/>
                  </w:pPr>
                </w:p>
              </w:tc>
            </w:tr>
            <w:tr w:rsidR="009B3DA0" w:rsidRPr="0008771F" w:rsidTr="009B3DA0">
              <w:trPr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:rsidR="009B3DA0" w:rsidRPr="0008771F" w:rsidRDefault="009B3DA0" w:rsidP="00FF6E15">
                  <w:pPr>
                    <w:pStyle w:val="Intestazione"/>
                  </w:pPr>
                </w:p>
              </w:tc>
              <w:tc>
                <w:tcPr>
                  <w:tcW w:w="5669" w:type="dxa"/>
                  <w:vAlign w:val="center"/>
                </w:tcPr>
                <w:p w:rsidR="009B3DA0" w:rsidRPr="0008771F" w:rsidRDefault="00A7631C" w:rsidP="00795A0D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  <w:hyperlink r:id="rId9" w:history="1">
                    <w:r w:rsidR="009B3DA0" w:rsidRPr="0008771F">
                      <w:rPr>
                        <w:sz w:val="14"/>
                        <w:szCs w:val="14"/>
                      </w:rPr>
                      <w:t>ptps03000x@istruzione.it</w:t>
                    </w:r>
                  </w:hyperlink>
                  <w:r w:rsidR="009B3DA0" w:rsidRPr="0008771F">
                    <w:rPr>
                      <w:sz w:val="14"/>
                      <w:szCs w:val="14"/>
                    </w:rPr>
                    <w:t xml:space="preserve"> - sito internet </w:t>
                  </w:r>
                  <w:hyperlink r:id="rId10" w:history="1">
                    <w:r w:rsidR="009B3DA0" w:rsidRPr="0008771F">
                      <w:rPr>
                        <w:sz w:val="14"/>
                        <w:szCs w:val="14"/>
                      </w:rPr>
                      <w:t>www.liceosalutati.it</w:t>
                    </w:r>
                  </w:hyperlink>
                  <w:r w:rsidR="009B3DA0" w:rsidRPr="0008771F">
                    <w:rPr>
                      <w:sz w:val="14"/>
                      <w:szCs w:val="14"/>
                    </w:rPr>
                    <w:t xml:space="preserve"> </w:t>
                  </w:r>
                </w:p>
                <w:p w:rsidR="009B3DA0" w:rsidRPr="0008771F" w:rsidRDefault="009B3DA0" w:rsidP="00795A0D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  <w:r w:rsidRPr="0008771F">
                    <w:rPr>
                      <w:sz w:val="14"/>
                      <w:szCs w:val="14"/>
                    </w:rPr>
                    <w:t xml:space="preserve">Tel 0572 78186 – fax 0572 74360 </w:t>
                  </w:r>
                  <w:bookmarkStart w:id="0" w:name="_Hlk525023120"/>
                  <w:r w:rsidRPr="0008771F">
                    <w:rPr>
                      <w:sz w:val="14"/>
                      <w:szCs w:val="14"/>
                    </w:rPr>
                    <w:t xml:space="preserve">Via Marconi, 71 - 51016 Montecatini Terme </w:t>
                  </w:r>
                  <w:bookmarkEnd w:id="0"/>
                  <w:r w:rsidRPr="0008771F">
                    <w:rPr>
                      <w:sz w:val="14"/>
                      <w:szCs w:val="14"/>
                    </w:rPr>
                    <w:t xml:space="preserve">(PT) </w:t>
                  </w:r>
                </w:p>
                <w:p w:rsidR="009B3DA0" w:rsidRPr="0008771F" w:rsidRDefault="009B3DA0" w:rsidP="00795A0D">
                  <w:pPr>
                    <w:pStyle w:val="Intestazione"/>
                    <w:jc w:val="center"/>
                    <w:rPr>
                      <w:sz w:val="14"/>
                      <w:szCs w:val="14"/>
                    </w:rPr>
                  </w:pPr>
                  <w:r w:rsidRPr="0008771F">
                    <w:rPr>
                      <w:sz w:val="14"/>
                      <w:szCs w:val="14"/>
                    </w:rPr>
                    <w:t>COD. FISC. 81003610474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:rsidR="009B3DA0" w:rsidRPr="0008771F" w:rsidRDefault="009B3DA0" w:rsidP="00FF6E15">
                  <w:pPr>
                    <w:pStyle w:val="Intestazione"/>
                  </w:pPr>
                </w:p>
              </w:tc>
            </w:tr>
          </w:tbl>
          <w:p w:rsidR="009B3DA0" w:rsidRPr="0008771F" w:rsidRDefault="009B3DA0" w:rsidP="00A60BDA">
            <w:pPr>
              <w:pStyle w:val="Titol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:rsidR="009B3DA0" w:rsidRPr="0008771F" w:rsidRDefault="009B3DA0" w:rsidP="0070066F">
      <w:pPr>
        <w:tabs>
          <w:tab w:val="left" w:pos="6460"/>
        </w:tabs>
        <w:ind w:left="119"/>
        <w:rPr>
          <w:rFonts w:ascii="Arial" w:eastAsia="Arial" w:hAnsi="Arial"/>
          <w:sz w:val="16"/>
          <w:szCs w:val="16"/>
        </w:rPr>
      </w:pPr>
    </w:p>
    <w:p w:rsidR="00066AFB" w:rsidRPr="0008771F" w:rsidRDefault="00581C06" w:rsidP="0070066F">
      <w:pPr>
        <w:tabs>
          <w:tab w:val="left" w:pos="6460"/>
        </w:tabs>
        <w:ind w:left="119"/>
        <w:rPr>
          <w:rFonts w:ascii="Arial" w:eastAsia="Arial" w:hAnsi="Arial"/>
          <w:sz w:val="16"/>
          <w:szCs w:val="16"/>
        </w:rPr>
      </w:pPr>
      <w:r w:rsidRPr="0008771F">
        <w:rPr>
          <w:rFonts w:ascii="Arial" w:eastAsia="Arial" w:hAnsi="Arial"/>
          <w:sz w:val="16"/>
          <w:szCs w:val="16"/>
        </w:rPr>
        <w:t>Prot.</w:t>
      </w:r>
      <w:r w:rsidR="00563C5D" w:rsidRPr="0008771F">
        <w:rPr>
          <w:rFonts w:ascii="Arial" w:eastAsia="Arial" w:hAnsi="Arial"/>
          <w:sz w:val="16"/>
          <w:szCs w:val="16"/>
        </w:rPr>
        <w:t xml:space="preserve"> </w:t>
      </w:r>
      <w:r w:rsidR="0008771F" w:rsidRPr="0008771F">
        <w:rPr>
          <w:rFonts w:ascii="Arial" w:eastAsia="Arial" w:hAnsi="Arial"/>
          <w:sz w:val="16"/>
          <w:szCs w:val="16"/>
        </w:rPr>
        <w:t>1449/E8-27 del 18 marzo 2019</w:t>
      </w:r>
    </w:p>
    <w:p w:rsidR="00581C06" w:rsidRPr="0008771F" w:rsidRDefault="00D22DDE" w:rsidP="0070066F">
      <w:pPr>
        <w:tabs>
          <w:tab w:val="left" w:pos="6460"/>
        </w:tabs>
        <w:ind w:left="119"/>
        <w:rPr>
          <w:rFonts w:ascii="Arial" w:eastAsia="Arial" w:hAnsi="Arial"/>
          <w:sz w:val="16"/>
          <w:szCs w:val="16"/>
        </w:rPr>
      </w:pPr>
      <w:r w:rsidRPr="0008771F">
        <w:rPr>
          <w:rFonts w:ascii="Arial" w:eastAsia="Arial" w:hAnsi="Arial"/>
          <w:sz w:val="16"/>
          <w:szCs w:val="16"/>
        </w:rPr>
        <w:t xml:space="preserve">Montecatini Terme, </w:t>
      </w:r>
      <w:r w:rsidR="005128BF" w:rsidRPr="0008771F">
        <w:rPr>
          <w:rFonts w:ascii="Arial" w:eastAsia="Arial" w:hAnsi="Arial"/>
          <w:sz w:val="16"/>
          <w:szCs w:val="16"/>
        </w:rPr>
        <w:t>18</w:t>
      </w:r>
      <w:r w:rsidRPr="0008771F">
        <w:rPr>
          <w:rFonts w:ascii="Arial" w:eastAsia="Arial" w:hAnsi="Arial"/>
          <w:sz w:val="16"/>
          <w:szCs w:val="16"/>
        </w:rPr>
        <w:t>/</w:t>
      </w:r>
      <w:r w:rsidR="00BD18AD" w:rsidRPr="0008771F">
        <w:rPr>
          <w:rFonts w:ascii="Arial" w:eastAsia="Arial" w:hAnsi="Arial"/>
          <w:sz w:val="16"/>
          <w:szCs w:val="16"/>
        </w:rPr>
        <w:t>0</w:t>
      </w:r>
      <w:r w:rsidR="005128BF" w:rsidRPr="0008771F">
        <w:rPr>
          <w:rFonts w:ascii="Arial" w:eastAsia="Arial" w:hAnsi="Arial"/>
          <w:sz w:val="16"/>
          <w:szCs w:val="16"/>
        </w:rPr>
        <w:t>3</w:t>
      </w:r>
      <w:r w:rsidRPr="0008771F">
        <w:rPr>
          <w:rFonts w:ascii="Arial" w:eastAsia="Arial" w:hAnsi="Arial"/>
          <w:sz w:val="16"/>
          <w:szCs w:val="16"/>
        </w:rPr>
        <w:t>/201</w:t>
      </w:r>
      <w:r w:rsidR="00BD18AD" w:rsidRPr="0008771F">
        <w:rPr>
          <w:rFonts w:ascii="Arial" w:eastAsia="Arial" w:hAnsi="Arial"/>
          <w:sz w:val="16"/>
          <w:szCs w:val="16"/>
        </w:rPr>
        <w:t>9</w:t>
      </w:r>
    </w:p>
    <w:p w:rsidR="00E21EEB" w:rsidRPr="0008771F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08771F">
        <w:tab/>
      </w:r>
      <w:r w:rsidRPr="0008771F">
        <w:tab/>
        <w:t xml:space="preserve">                                                            </w:t>
      </w:r>
      <w:r w:rsidRPr="0008771F">
        <w:rPr>
          <w:rFonts w:ascii="Bookman Old Style" w:hAnsi="Bookman Old Style"/>
          <w:sz w:val="20"/>
          <w:szCs w:val="20"/>
        </w:rPr>
        <w:t>Alla sezione di</w:t>
      </w:r>
    </w:p>
    <w:p w:rsidR="00E21EEB" w:rsidRPr="0008771F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  <w:t>▪ Pubblicità Legale – Albo on-line</w:t>
      </w:r>
    </w:p>
    <w:p w:rsidR="00E21EEB" w:rsidRPr="0008771F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  <w:t>Amministrazione Trasparente</w:t>
      </w:r>
    </w:p>
    <w:p w:rsidR="00E21EEB" w:rsidRPr="0008771F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  <w:t>del sito internet dell’Istituzione Scolastica</w:t>
      </w:r>
    </w:p>
    <w:p w:rsidR="00E21EEB" w:rsidRPr="0008771F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</w:r>
      <w:r w:rsidRPr="0008771F">
        <w:rPr>
          <w:rFonts w:ascii="Bookman Old Style" w:hAnsi="Bookman Old Style"/>
          <w:sz w:val="20"/>
          <w:szCs w:val="20"/>
        </w:rPr>
        <w:tab/>
        <w:t>www.liceosalutati.it</w:t>
      </w:r>
    </w:p>
    <w:p w:rsidR="00E21EEB" w:rsidRPr="0008771F" w:rsidRDefault="00E21EEB" w:rsidP="00E21EEB">
      <w:pPr>
        <w:pStyle w:val="CorpoA"/>
        <w:rPr>
          <w:rFonts w:ascii="Bookman Old Style" w:hAnsi="Bookman Old Style"/>
          <w:sz w:val="20"/>
          <w:szCs w:val="20"/>
        </w:rPr>
      </w:pPr>
    </w:p>
    <w:p w:rsidR="0003545B" w:rsidRPr="0008771F" w:rsidRDefault="00BD18AD" w:rsidP="0008771F">
      <w:pPr>
        <w:pStyle w:val="NormaleWeb"/>
        <w:jc w:val="both"/>
        <w:rPr>
          <w:b/>
          <w:color w:val="000000"/>
          <w:spacing w:val="10"/>
          <w:sz w:val="21"/>
          <w:szCs w:val="21"/>
        </w:rPr>
      </w:pPr>
      <w:r w:rsidRPr="0008771F">
        <w:rPr>
          <w:b/>
          <w:color w:val="000000"/>
          <w:spacing w:val="10"/>
          <w:sz w:val="21"/>
          <w:szCs w:val="21"/>
        </w:rPr>
        <w:t xml:space="preserve">NOMINA COMMISSIONE PER LA VALUTAZIONE DELLE CANDIDATURE PERVENUTE </w:t>
      </w:r>
      <w:r w:rsidR="009848CF" w:rsidRPr="0008771F">
        <w:rPr>
          <w:b/>
          <w:color w:val="000000"/>
          <w:spacing w:val="10"/>
          <w:sz w:val="21"/>
          <w:szCs w:val="21"/>
        </w:rPr>
        <w:t xml:space="preserve">PER </w:t>
      </w:r>
      <w:r w:rsidR="0008771F" w:rsidRPr="0008771F">
        <w:rPr>
          <w:b/>
          <w:color w:val="000000"/>
          <w:spacing w:val="10"/>
          <w:sz w:val="21"/>
          <w:szCs w:val="21"/>
        </w:rPr>
        <w:t xml:space="preserve">ESPERTO E TUTOR NELL’AMBITO DEL PROGETTO PROGRAMMA OPERATIVO NAZIONALE "FONDI STRUTTURALI EUROPEI PROGRAMMAZIONE 2014-2020 PON </w:t>
      </w:r>
      <w:r w:rsidR="0008771F" w:rsidRPr="0008771F">
        <w:rPr>
          <w:rFonts w:hint="eastAsia"/>
          <w:b/>
          <w:color w:val="000000"/>
          <w:spacing w:val="10"/>
          <w:sz w:val="21"/>
          <w:szCs w:val="21"/>
        </w:rPr>
        <w:t>“</w:t>
      </w:r>
      <w:r w:rsidR="0008771F" w:rsidRPr="0008771F">
        <w:rPr>
          <w:b/>
          <w:color w:val="000000"/>
          <w:spacing w:val="10"/>
          <w:sz w:val="21"/>
          <w:szCs w:val="21"/>
        </w:rPr>
        <w:t>COMPETENZE E AMBIENTI PER L</w:t>
      </w:r>
      <w:r w:rsidR="0008771F" w:rsidRPr="0008771F">
        <w:rPr>
          <w:rFonts w:hint="eastAsia"/>
          <w:b/>
          <w:color w:val="000000"/>
          <w:spacing w:val="10"/>
          <w:sz w:val="21"/>
          <w:szCs w:val="21"/>
        </w:rPr>
        <w:t>’</w:t>
      </w:r>
      <w:r w:rsidR="0008771F" w:rsidRPr="0008771F">
        <w:rPr>
          <w:b/>
          <w:color w:val="000000"/>
          <w:spacing w:val="10"/>
          <w:sz w:val="21"/>
          <w:szCs w:val="21"/>
        </w:rPr>
        <w:t>APPRENDIMENTO</w:t>
      </w:r>
      <w:r w:rsidR="0008771F" w:rsidRPr="0008771F">
        <w:rPr>
          <w:rFonts w:hint="eastAsia"/>
          <w:b/>
          <w:color w:val="000000"/>
          <w:spacing w:val="10"/>
          <w:sz w:val="21"/>
          <w:szCs w:val="21"/>
        </w:rPr>
        <w:t>”</w:t>
      </w:r>
      <w:r w:rsidR="0008771F" w:rsidRPr="0008771F">
        <w:rPr>
          <w:b/>
          <w:color w:val="000000"/>
          <w:spacing w:val="10"/>
          <w:sz w:val="21"/>
          <w:szCs w:val="21"/>
        </w:rPr>
        <w:t xml:space="preserve"> 10.2.2A-FSEPON-TO-2017-69, AVVISO PUBBLICO 1953 DEL 21/02/2017 "COMPETENZE DI BASE" </w:t>
      </w:r>
    </w:p>
    <w:p w:rsidR="009848CF" w:rsidRPr="0008771F" w:rsidRDefault="009848CF" w:rsidP="0003545B">
      <w:pPr>
        <w:spacing w:line="360" w:lineRule="auto"/>
        <w:jc w:val="center"/>
        <w:rPr>
          <w:rFonts w:ascii="Times New Roman" w:hAnsi="Times New Roman"/>
          <w:b/>
          <w:color w:val="000000"/>
          <w:spacing w:val="10"/>
          <w:sz w:val="21"/>
          <w:szCs w:val="21"/>
        </w:rPr>
      </w:pPr>
    </w:p>
    <w:p w:rsidR="0003545B" w:rsidRPr="0008771F" w:rsidRDefault="0003545B" w:rsidP="0003545B">
      <w:pPr>
        <w:spacing w:line="360" w:lineRule="auto"/>
        <w:jc w:val="center"/>
        <w:rPr>
          <w:rFonts w:ascii="Times New Roman" w:hAnsi="Times New Roman"/>
          <w:b/>
          <w:color w:val="000000"/>
          <w:spacing w:val="6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6"/>
          <w:sz w:val="21"/>
          <w:szCs w:val="21"/>
        </w:rPr>
        <w:t>IL DIRIGENTE SCOLASTICO</w:t>
      </w:r>
    </w:p>
    <w:p w:rsidR="007F2DBC" w:rsidRPr="0008771F" w:rsidRDefault="007F2DBC" w:rsidP="0003545B">
      <w:pPr>
        <w:spacing w:line="360" w:lineRule="auto"/>
        <w:jc w:val="center"/>
        <w:rPr>
          <w:rFonts w:ascii="Times New Roman" w:hAnsi="Times New Roman"/>
          <w:b/>
          <w:color w:val="000000"/>
          <w:spacing w:val="6"/>
          <w:sz w:val="21"/>
          <w:szCs w:val="21"/>
        </w:rPr>
      </w:pPr>
    </w:p>
    <w:p w:rsidR="0003545B" w:rsidRPr="0008771F" w:rsidRDefault="0003545B" w:rsidP="0003545B">
      <w:pPr>
        <w:spacing w:line="360" w:lineRule="auto"/>
        <w:jc w:val="both"/>
        <w:rPr>
          <w:rFonts w:ascii="Times New Roman" w:hAnsi="Times New Roman"/>
          <w:color w:val="000000"/>
          <w:spacing w:val="15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 xml:space="preserve">VISTO l'Avviso pubblico AOODGEFID/Prot. n. </w:t>
      </w:r>
      <w:r w:rsidR="005128BF"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>1953</w:t>
      </w:r>
      <w:r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 xml:space="preserve"> del </w:t>
      </w:r>
      <w:r w:rsidR="005128BF"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>21</w:t>
      </w:r>
      <w:r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>/</w:t>
      </w:r>
      <w:r w:rsidR="005128BF"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>02</w:t>
      </w:r>
      <w:r w:rsidRPr="0008771F">
        <w:rPr>
          <w:rFonts w:ascii="Times New Roman" w:hAnsi="Times New Roman"/>
          <w:b/>
          <w:color w:val="000000"/>
          <w:spacing w:val="15"/>
          <w:sz w:val="21"/>
          <w:szCs w:val="21"/>
        </w:rPr>
        <w:t>/2017</w:t>
      </w:r>
      <w:r w:rsidRPr="0008771F">
        <w:rPr>
          <w:rFonts w:ascii="Times New Roman" w:hAnsi="Times New Roman"/>
          <w:color w:val="000000"/>
          <w:spacing w:val="15"/>
          <w:sz w:val="21"/>
          <w:szCs w:val="21"/>
        </w:rPr>
        <w:t>;</w:t>
      </w:r>
    </w:p>
    <w:p w:rsidR="0003545B" w:rsidRPr="0008771F" w:rsidRDefault="0003545B" w:rsidP="0003545B">
      <w:pPr>
        <w:spacing w:line="360" w:lineRule="auto"/>
        <w:jc w:val="both"/>
        <w:rPr>
          <w:rFonts w:ascii="Times New Roman" w:hAnsi="Times New Roman"/>
          <w:b/>
          <w:color w:val="000000"/>
          <w:spacing w:val="18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18"/>
          <w:sz w:val="21"/>
          <w:szCs w:val="21"/>
        </w:rPr>
        <w:t>VISTA la nota prot.n. AOODGEFID/</w:t>
      </w:r>
      <w:r w:rsidR="005128BF" w:rsidRPr="0008771F">
        <w:rPr>
          <w:rFonts w:ascii="Times New Roman" w:hAnsi="Times New Roman"/>
          <w:b/>
          <w:color w:val="000000"/>
          <w:spacing w:val="18"/>
          <w:sz w:val="21"/>
          <w:szCs w:val="21"/>
        </w:rPr>
        <w:t>207</w:t>
      </w:r>
      <w:r w:rsidRPr="0008771F">
        <w:rPr>
          <w:rFonts w:ascii="Times New Roman" w:hAnsi="Times New Roman"/>
          <w:b/>
          <w:color w:val="000000"/>
          <w:spacing w:val="18"/>
          <w:sz w:val="21"/>
          <w:szCs w:val="21"/>
        </w:rPr>
        <w:t xml:space="preserve"> del 10/0</w:t>
      </w:r>
      <w:r w:rsidR="005128BF" w:rsidRPr="0008771F">
        <w:rPr>
          <w:rFonts w:ascii="Times New Roman" w:hAnsi="Times New Roman"/>
          <w:b/>
          <w:color w:val="000000"/>
          <w:spacing w:val="18"/>
          <w:sz w:val="21"/>
          <w:szCs w:val="21"/>
        </w:rPr>
        <w:t>1</w:t>
      </w:r>
      <w:r w:rsidRPr="0008771F">
        <w:rPr>
          <w:rFonts w:ascii="Times New Roman" w:hAnsi="Times New Roman"/>
          <w:b/>
          <w:color w:val="000000"/>
          <w:spacing w:val="18"/>
          <w:sz w:val="21"/>
          <w:szCs w:val="21"/>
        </w:rPr>
        <w:t xml:space="preserve">/2018 </w:t>
      </w:r>
      <w:r w:rsidRPr="0008771F">
        <w:rPr>
          <w:rFonts w:ascii="Times New Roman" w:hAnsi="Times New Roman"/>
          <w:color w:val="000000"/>
          <w:spacing w:val="18"/>
          <w:sz w:val="21"/>
          <w:szCs w:val="21"/>
        </w:rPr>
        <w:t xml:space="preserve">con la quale è stato trasmesso il </w:t>
      </w:r>
      <w:r w:rsidRPr="0008771F">
        <w:rPr>
          <w:rFonts w:ascii="Times New Roman" w:hAnsi="Times New Roman"/>
          <w:color w:val="000000"/>
          <w:spacing w:val="5"/>
          <w:sz w:val="21"/>
          <w:szCs w:val="21"/>
        </w:rPr>
        <w:t xml:space="preserve">provvedimento di conferma del finanziamento di € </w:t>
      </w:r>
      <w:r w:rsidR="005128BF" w:rsidRPr="0008771F">
        <w:rPr>
          <w:rFonts w:ascii="Times New Roman" w:hAnsi="Times New Roman"/>
          <w:color w:val="000000"/>
          <w:spacing w:val="5"/>
          <w:sz w:val="21"/>
          <w:szCs w:val="21"/>
        </w:rPr>
        <w:t>3</w:t>
      </w:r>
      <w:r w:rsidR="00197D4E">
        <w:rPr>
          <w:rFonts w:ascii="Times New Roman" w:hAnsi="Times New Roman"/>
          <w:color w:val="000000"/>
          <w:spacing w:val="5"/>
          <w:sz w:val="21"/>
          <w:szCs w:val="21"/>
        </w:rPr>
        <w:t>7</w:t>
      </w:r>
      <w:r w:rsidRPr="0008771F">
        <w:rPr>
          <w:rFonts w:ascii="Times New Roman" w:hAnsi="Times New Roman"/>
          <w:color w:val="000000"/>
          <w:spacing w:val="5"/>
          <w:sz w:val="21"/>
          <w:szCs w:val="21"/>
        </w:rPr>
        <w:t>.</w:t>
      </w:r>
      <w:r w:rsidR="00197D4E">
        <w:rPr>
          <w:rFonts w:ascii="Times New Roman" w:hAnsi="Times New Roman"/>
          <w:color w:val="000000"/>
          <w:spacing w:val="5"/>
          <w:sz w:val="21"/>
          <w:szCs w:val="21"/>
        </w:rPr>
        <w:t>628</w:t>
      </w:r>
      <w:bookmarkStart w:id="1" w:name="_GoBack"/>
      <w:bookmarkEnd w:id="1"/>
      <w:r w:rsidRPr="0008771F">
        <w:rPr>
          <w:rFonts w:ascii="Times New Roman" w:hAnsi="Times New Roman"/>
          <w:color w:val="000000"/>
          <w:spacing w:val="5"/>
          <w:sz w:val="21"/>
          <w:szCs w:val="21"/>
        </w:rPr>
        <w:t>,</w:t>
      </w:r>
      <w:r w:rsidR="005128BF" w:rsidRPr="0008771F">
        <w:rPr>
          <w:rFonts w:ascii="Times New Roman" w:hAnsi="Times New Roman"/>
          <w:color w:val="000000"/>
          <w:spacing w:val="5"/>
          <w:sz w:val="21"/>
          <w:szCs w:val="21"/>
        </w:rPr>
        <w:t>0</w:t>
      </w:r>
      <w:r w:rsidRPr="0008771F">
        <w:rPr>
          <w:rFonts w:ascii="Times New Roman" w:hAnsi="Times New Roman"/>
          <w:color w:val="000000"/>
          <w:spacing w:val="5"/>
          <w:sz w:val="21"/>
          <w:szCs w:val="21"/>
        </w:rPr>
        <w:t xml:space="preserve">0 inerente al piano di intervento proposto da </w:t>
      </w:r>
      <w:r w:rsidRPr="0008771F">
        <w:rPr>
          <w:rFonts w:ascii="Times New Roman" w:hAnsi="Times New Roman"/>
          <w:color w:val="000000"/>
          <w:spacing w:val="2"/>
          <w:sz w:val="21"/>
          <w:szCs w:val="21"/>
        </w:rPr>
        <w:t xml:space="preserve">questa istituzione scolastica relativo a: Fondi Strutturali Europei — Programma Operativo Nazionale "Per la </w:t>
      </w: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>scuola, competenze e ambienti per l'apprendimento" 2014-2020,</w:t>
      </w:r>
      <w:r w:rsidRPr="0008771F">
        <w:rPr>
          <w:rFonts w:ascii="Times New Roman" w:hAnsi="Times New Roman"/>
          <w:b/>
          <w:color w:val="000000"/>
          <w:spacing w:val="7"/>
          <w:sz w:val="21"/>
          <w:szCs w:val="21"/>
        </w:rPr>
        <w:t xml:space="preserve"> </w:t>
      </w: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Avviso pubblico </w:t>
      </w:r>
      <w:r w:rsidR="005128BF" w:rsidRPr="0008771F">
        <w:rPr>
          <w:rFonts w:ascii="Times New Roman" w:hAnsi="Times New Roman"/>
          <w:color w:val="000000"/>
          <w:spacing w:val="7"/>
          <w:sz w:val="21"/>
          <w:szCs w:val="21"/>
        </w:rPr>
        <w:t>1953</w:t>
      </w: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 del </w:t>
      </w:r>
      <w:r w:rsidR="005128BF" w:rsidRPr="0008771F">
        <w:rPr>
          <w:rFonts w:ascii="Times New Roman" w:hAnsi="Times New Roman"/>
          <w:color w:val="000000"/>
          <w:spacing w:val="7"/>
          <w:sz w:val="21"/>
          <w:szCs w:val="21"/>
        </w:rPr>
        <w:t>21</w:t>
      </w: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>/0</w:t>
      </w:r>
      <w:r w:rsidR="005128BF" w:rsidRPr="0008771F">
        <w:rPr>
          <w:rFonts w:ascii="Times New Roman" w:hAnsi="Times New Roman"/>
          <w:color w:val="000000"/>
          <w:spacing w:val="7"/>
          <w:sz w:val="21"/>
          <w:szCs w:val="21"/>
        </w:rPr>
        <w:t>2</w:t>
      </w: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/2017 </w:t>
      </w:r>
      <w:r w:rsidRPr="0008771F">
        <w:rPr>
          <w:rFonts w:ascii="Times New Roman" w:hAnsi="Times New Roman"/>
          <w:color w:val="000000"/>
          <w:spacing w:val="-1"/>
          <w:sz w:val="21"/>
          <w:szCs w:val="21"/>
        </w:rPr>
        <w:t>"</w:t>
      </w:r>
      <w:r w:rsidR="005128BF" w:rsidRPr="0008771F">
        <w:rPr>
          <w:rFonts w:ascii="Times New Roman" w:hAnsi="Times New Roman"/>
          <w:color w:val="000000"/>
          <w:spacing w:val="-1"/>
          <w:sz w:val="21"/>
          <w:szCs w:val="21"/>
        </w:rPr>
        <w:t>Competenze di Base</w:t>
      </w:r>
      <w:r w:rsidRPr="0008771F">
        <w:rPr>
          <w:rFonts w:ascii="Times New Roman" w:hAnsi="Times New Roman"/>
          <w:color w:val="000000"/>
          <w:spacing w:val="-1"/>
          <w:sz w:val="21"/>
          <w:szCs w:val="21"/>
        </w:rPr>
        <w:t xml:space="preserve">", Asse I — Istruzione — Fondo </w:t>
      </w:r>
      <w:r w:rsidRPr="0008771F">
        <w:rPr>
          <w:rFonts w:ascii="Times New Roman" w:hAnsi="Times New Roman"/>
          <w:color w:val="000000"/>
          <w:spacing w:val="2"/>
          <w:sz w:val="21"/>
          <w:szCs w:val="21"/>
        </w:rPr>
        <w:t xml:space="preserve">Sociale Europeo (FSE), Obiettivo Specifico 10.2: “miglioramento delle competenze chiave degli allievi”, azione </w:t>
      </w:r>
      <w:r w:rsidRPr="0008771F">
        <w:rPr>
          <w:rFonts w:ascii="Times New Roman" w:hAnsi="Times New Roman"/>
          <w:color w:val="000000"/>
          <w:spacing w:val="1"/>
          <w:sz w:val="21"/>
          <w:szCs w:val="21"/>
        </w:rPr>
        <w:t>10.2.</w:t>
      </w:r>
      <w:r w:rsidR="005128BF" w:rsidRPr="0008771F">
        <w:rPr>
          <w:rFonts w:ascii="Times New Roman" w:hAnsi="Times New Roman"/>
          <w:color w:val="000000"/>
          <w:spacing w:val="1"/>
          <w:sz w:val="21"/>
          <w:szCs w:val="21"/>
        </w:rPr>
        <w:t>2</w:t>
      </w:r>
      <w:r w:rsidRPr="0008771F">
        <w:rPr>
          <w:rFonts w:ascii="Times New Roman" w:hAnsi="Times New Roman"/>
          <w:color w:val="000000"/>
          <w:spacing w:val="1"/>
          <w:sz w:val="21"/>
          <w:szCs w:val="21"/>
        </w:rPr>
        <w:t xml:space="preserve">: “azioni </w:t>
      </w:r>
      <w:r w:rsidR="005128BF" w:rsidRPr="0008771F">
        <w:rPr>
          <w:rFonts w:ascii="Times New Roman" w:hAnsi="Times New Roman"/>
          <w:color w:val="000000"/>
          <w:spacing w:val="1"/>
          <w:sz w:val="21"/>
          <w:szCs w:val="21"/>
        </w:rPr>
        <w:t>di integrazione e potenziamento delle aree disciplinari di base</w:t>
      </w:r>
      <w:r w:rsidRPr="0008771F">
        <w:rPr>
          <w:rFonts w:ascii="Times New Roman" w:hAnsi="Times New Roman"/>
          <w:color w:val="000000"/>
          <w:spacing w:val="4"/>
          <w:sz w:val="21"/>
          <w:szCs w:val="21"/>
        </w:rPr>
        <w:t>”;</w:t>
      </w:r>
    </w:p>
    <w:p w:rsidR="0003545B" w:rsidRPr="0008771F" w:rsidRDefault="0003545B" w:rsidP="0003545B">
      <w:pPr>
        <w:spacing w:line="360" w:lineRule="auto"/>
        <w:jc w:val="both"/>
        <w:rPr>
          <w:rFonts w:ascii="Times New Roman" w:hAnsi="Times New Roman"/>
          <w:b/>
          <w:color w:val="000000"/>
          <w:spacing w:val="11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11"/>
          <w:sz w:val="21"/>
          <w:szCs w:val="21"/>
        </w:rPr>
        <w:t xml:space="preserve">VISTA </w:t>
      </w:r>
      <w:r w:rsidRPr="0008771F">
        <w:rPr>
          <w:rFonts w:ascii="Times New Roman" w:hAnsi="Times New Roman"/>
          <w:color w:val="000000"/>
          <w:spacing w:val="11"/>
          <w:sz w:val="21"/>
          <w:szCs w:val="21"/>
        </w:rPr>
        <w:t xml:space="preserve">la pubblicazione sul sito del MIUR — Fondi Strutturali, con la quale è stata comunicata </w:t>
      </w:r>
      <w:r w:rsidRPr="0008771F">
        <w:rPr>
          <w:rFonts w:ascii="Times New Roman" w:hAnsi="Times New Roman"/>
          <w:color w:val="000000"/>
          <w:spacing w:val="8"/>
          <w:sz w:val="21"/>
          <w:szCs w:val="21"/>
        </w:rPr>
        <w:t>l'autorizzazione all'avvio delle attività ed il relativo finanziamento del seguente Progetto: 10.2.</w:t>
      </w:r>
      <w:r w:rsidR="00F461DE" w:rsidRPr="0008771F">
        <w:rPr>
          <w:rFonts w:ascii="Times New Roman" w:hAnsi="Times New Roman"/>
          <w:color w:val="000000"/>
          <w:spacing w:val="8"/>
          <w:sz w:val="21"/>
          <w:szCs w:val="21"/>
        </w:rPr>
        <w:t>2</w:t>
      </w:r>
      <w:r w:rsidRPr="0008771F">
        <w:rPr>
          <w:rFonts w:ascii="Times New Roman" w:hAnsi="Times New Roman"/>
          <w:color w:val="000000"/>
          <w:spacing w:val="8"/>
          <w:sz w:val="21"/>
          <w:szCs w:val="21"/>
        </w:rPr>
        <w:t>A</w:t>
      </w:r>
      <w:r w:rsidRPr="0008771F">
        <w:rPr>
          <w:rFonts w:ascii="Times New Roman" w:hAnsi="Times New Roman"/>
          <w:color w:val="000000"/>
          <w:spacing w:val="8"/>
          <w:sz w:val="21"/>
          <w:szCs w:val="21"/>
        </w:rPr>
        <w:softHyphen/>
      </w:r>
      <w:r w:rsidRPr="0008771F">
        <w:rPr>
          <w:rFonts w:ascii="Times New Roman" w:hAnsi="Times New Roman"/>
          <w:color w:val="000000"/>
          <w:spacing w:val="12"/>
          <w:sz w:val="21"/>
          <w:szCs w:val="21"/>
        </w:rPr>
        <w:t>FSEPON-TO-201</w:t>
      </w:r>
      <w:r w:rsidR="00F461DE" w:rsidRPr="0008771F">
        <w:rPr>
          <w:rFonts w:ascii="Times New Roman" w:hAnsi="Times New Roman"/>
          <w:color w:val="000000"/>
          <w:spacing w:val="12"/>
          <w:sz w:val="21"/>
          <w:szCs w:val="21"/>
        </w:rPr>
        <w:t>7</w:t>
      </w:r>
      <w:r w:rsidRPr="0008771F">
        <w:rPr>
          <w:rFonts w:ascii="Times New Roman" w:hAnsi="Times New Roman"/>
          <w:color w:val="000000"/>
          <w:spacing w:val="12"/>
          <w:sz w:val="21"/>
          <w:szCs w:val="21"/>
        </w:rPr>
        <w:t>-</w:t>
      </w:r>
      <w:r w:rsidR="00F461DE" w:rsidRPr="0008771F">
        <w:rPr>
          <w:rFonts w:ascii="Times New Roman" w:hAnsi="Times New Roman"/>
          <w:color w:val="000000"/>
          <w:spacing w:val="12"/>
          <w:sz w:val="21"/>
          <w:szCs w:val="21"/>
        </w:rPr>
        <w:t>69</w:t>
      </w:r>
      <w:r w:rsidRPr="0008771F">
        <w:rPr>
          <w:rFonts w:ascii="Times New Roman" w:hAnsi="Times New Roman"/>
          <w:color w:val="000000"/>
          <w:spacing w:val="12"/>
          <w:sz w:val="21"/>
          <w:szCs w:val="21"/>
        </w:rPr>
        <w:t>.</w:t>
      </w:r>
    </w:p>
    <w:p w:rsidR="0003545B" w:rsidRPr="0008771F" w:rsidRDefault="0003545B" w:rsidP="0003545B">
      <w:pPr>
        <w:spacing w:line="360" w:lineRule="auto"/>
        <w:jc w:val="both"/>
        <w:rPr>
          <w:rFonts w:ascii="Times New Roman" w:hAnsi="Times New Roman"/>
          <w:b/>
          <w:color w:val="000000"/>
          <w:spacing w:val="3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3"/>
          <w:sz w:val="21"/>
          <w:szCs w:val="21"/>
        </w:rPr>
        <w:t xml:space="preserve">VISto </w:t>
      </w:r>
      <w:r w:rsidRPr="0008771F">
        <w:rPr>
          <w:rFonts w:ascii="Times New Roman" w:hAnsi="Times New Roman"/>
          <w:color w:val="000000"/>
          <w:spacing w:val="3"/>
          <w:sz w:val="21"/>
          <w:szCs w:val="21"/>
        </w:rPr>
        <w:t>l’atto prot. 42</w:t>
      </w:r>
      <w:r w:rsidR="00F461DE" w:rsidRPr="0008771F">
        <w:rPr>
          <w:rFonts w:ascii="Times New Roman" w:hAnsi="Times New Roman"/>
          <w:color w:val="000000"/>
          <w:spacing w:val="3"/>
          <w:sz w:val="21"/>
          <w:szCs w:val="21"/>
        </w:rPr>
        <w:t>50</w:t>
      </w:r>
      <w:r w:rsidRPr="0008771F">
        <w:rPr>
          <w:rFonts w:ascii="Times New Roman" w:hAnsi="Times New Roman"/>
          <w:color w:val="000000"/>
          <w:spacing w:val="3"/>
          <w:sz w:val="21"/>
          <w:szCs w:val="21"/>
        </w:rPr>
        <w:t>/E8-2</w:t>
      </w:r>
      <w:r w:rsidR="00F461DE" w:rsidRPr="0008771F">
        <w:rPr>
          <w:rFonts w:ascii="Times New Roman" w:hAnsi="Times New Roman"/>
          <w:color w:val="000000"/>
          <w:spacing w:val="3"/>
          <w:sz w:val="21"/>
          <w:szCs w:val="21"/>
        </w:rPr>
        <w:t>7</w:t>
      </w:r>
      <w:r w:rsidRPr="0008771F">
        <w:rPr>
          <w:rFonts w:ascii="Times New Roman" w:hAnsi="Times New Roman"/>
          <w:color w:val="000000"/>
          <w:spacing w:val="3"/>
          <w:sz w:val="21"/>
          <w:szCs w:val="21"/>
        </w:rPr>
        <w:t xml:space="preserve"> del 20/11/2018 di assunzione in bilancio del progetto </w:t>
      </w:r>
      <w:r w:rsidRPr="0008771F">
        <w:rPr>
          <w:rFonts w:ascii="Times New Roman" w:hAnsi="Times New Roman"/>
          <w:color w:val="000000"/>
          <w:sz w:val="21"/>
          <w:szCs w:val="21"/>
        </w:rPr>
        <w:t>autorizzato;</w:t>
      </w:r>
    </w:p>
    <w:p w:rsidR="0003545B" w:rsidRPr="0008771F" w:rsidRDefault="0003545B" w:rsidP="0003545B">
      <w:pPr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z w:val="21"/>
          <w:szCs w:val="21"/>
        </w:rPr>
        <w:t xml:space="preserve">VISTE </w:t>
      </w:r>
      <w:r w:rsidRPr="0008771F">
        <w:rPr>
          <w:rFonts w:ascii="Times New Roman" w:hAnsi="Times New Roman"/>
          <w:color w:val="000000"/>
          <w:sz w:val="21"/>
          <w:szCs w:val="21"/>
        </w:rPr>
        <w:t>le disposizioni ed istruzioni per l'attuazione delle iniziative cofinanziate dai Fondi Europei 2014/2020;</w:t>
      </w:r>
    </w:p>
    <w:p w:rsidR="00BC19A1" w:rsidRPr="0008771F" w:rsidRDefault="00BC19A1" w:rsidP="0003545B">
      <w:pPr>
        <w:spacing w:line="36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z w:val="21"/>
          <w:szCs w:val="21"/>
        </w:rPr>
        <w:t xml:space="preserve">VISTO </w:t>
      </w:r>
      <w:r w:rsidRPr="0008771F">
        <w:rPr>
          <w:rFonts w:ascii="Times New Roman" w:hAnsi="Times New Roman"/>
          <w:color w:val="000000"/>
          <w:sz w:val="21"/>
          <w:szCs w:val="21"/>
        </w:rPr>
        <w:t>il D.I. 129/2018;</w:t>
      </w:r>
    </w:p>
    <w:p w:rsidR="00BC19A1" w:rsidRPr="0008771F" w:rsidRDefault="00BC19A1" w:rsidP="0003545B">
      <w:pPr>
        <w:spacing w:line="360" w:lineRule="auto"/>
        <w:jc w:val="both"/>
        <w:rPr>
          <w:rFonts w:ascii="Times New Roman" w:hAnsi="Times New Roman"/>
          <w:color w:val="000000"/>
          <w:spacing w:val="6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z w:val="21"/>
          <w:szCs w:val="21"/>
        </w:rPr>
        <w:t>VISTA</w:t>
      </w:r>
      <w:r w:rsidRPr="0008771F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 xml:space="preserve">la Determina 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>840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>/E8-2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>7</w:t>
      </w:r>
      <w:r w:rsidR="000448CD" w:rsidRPr="0008771F">
        <w:rPr>
          <w:rFonts w:ascii="Times New Roman" w:hAnsi="Times New Roman"/>
          <w:color w:val="000000"/>
          <w:spacing w:val="6"/>
          <w:sz w:val="21"/>
          <w:szCs w:val="21"/>
        </w:rPr>
        <w:t>/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>201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>9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>;</w:t>
      </w:r>
    </w:p>
    <w:p w:rsidR="009848CF" w:rsidRPr="0008771F" w:rsidRDefault="009848CF" w:rsidP="0003545B">
      <w:pPr>
        <w:spacing w:line="360" w:lineRule="auto"/>
        <w:jc w:val="both"/>
        <w:rPr>
          <w:rFonts w:ascii="Times New Roman" w:hAnsi="Times New Roman"/>
          <w:color w:val="000000"/>
          <w:spacing w:val="6"/>
          <w:sz w:val="21"/>
          <w:szCs w:val="21"/>
        </w:rPr>
      </w:pPr>
    </w:p>
    <w:p w:rsidR="009848CF" w:rsidRPr="0008771F" w:rsidRDefault="009848CF" w:rsidP="0003545B">
      <w:pPr>
        <w:spacing w:line="360" w:lineRule="auto"/>
        <w:jc w:val="both"/>
        <w:rPr>
          <w:rFonts w:ascii="Times New Roman" w:hAnsi="Times New Roman"/>
          <w:color w:val="000000"/>
          <w:spacing w:val="6"/>
          <w:sz w:val="21"/>
          <w:szCs w:val="21"/>
        </w:rPr>
      </w:pPr>
    </w:p>
    <w:p w:rsidR="009848CF" w:rsidRPr="0008771F" w:rsidRDefault="009848CF" w:rsidP="0003545B">
      <w:pPr>
        <w:spacing w:line="360" w:lineRule="auto"/>
        <w:jc w:val="both"/>
        <w:rPr>
          <w:rFonts w:ascii="Times New Roman" w:hAnsi="Times New Roman"/>
          <w:b/>
          <w:color w:val="000000"/>
          <w:spacing w:val="6"/>
          <w:sz w:val="21"/>
          <w:szCs w:val="21"/>
        </w:rPr>
      </w:pPr>
    </w:p>
    <w:p w:rsidR="009848CF" w:rsidRPr="0008771F" w:rsidRDefault="009848CF" w:rsidP="009848CF">
      <w:pPr>
        <w:spacing w:line="360" w:lineRule="auto"/>
        <w:jc w:val="both"/>
        <w:rPr>
          <w:rFonts w:ascii="Times New Roman" w:hAnsi="Times New Roman"/>
          <w:color w:val="000000"/>
          <w:spacing w:val="6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6"/>
          <w:sz w:val="21"/>
          <w:szCs w:val="21"/>
        </w:rPr>
        <w:t xml:space="preserve">VISTO 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 xml:space="preserve">l’avviso pubblico prot. 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 xml:space="preserve">840/E8-27/2019 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 xml:space="preserve">del 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>15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>/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>02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>/1</w:t>
      </w:r>
      <w:r w:rsidR="00F461DE" w:rsidRPr="0008771F">
        <w:rPr>
          <w:rFonts w:ascii="Times New Roman" w:hAnsi="Times New Roman"/>
          <w:color w:val="000000"/>
          <w:spacing w:val="6"/>
          <w:sz w:val="21"/>
          <w:szCs w:val="21"/>
        </w:rPr>
        <w:t>9</w:t>
      </w:r>
    </w:p>
    <w:p w:rsidR="00F61EDB" w:rsidRPr="0008771F" w:rsidRDefault="00F61EDB" w:rsidP="00F61EDB">
      <w:pPr>
        <w:spacing w:line="360" w:lineRule="auto"/>
        <w:jc w:val="both"/>
        <w:rPr>
          <w:rFonts w:ascii="Times New Roman" w:hAnsi="Times New Roman"/>
          <w:color w:val="000000"/>
          <w:spacing w:val="6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pacing w:val="6"/>
          <w:sz w:val="21"/>
          <w:szCs w:val="21"/>
        </w:rPr>
        <w:t>PRESO ATTO</w:t>
      </w:r>
      <w:r w:rsidRPr="0008771F">
        <w:rPr>
          <w:rFonts w:ascii="Times New Roman" w:hAnsi="Times New Roman"/>
          <w:color w:val="000000"/>
          <w:spacing w:val="6"/>
          <w:sz w:val="21"/>
          <w:szCs w:val="21"/>
        </w:rPr>
        <w:t xml:space="preserve"> che per la realizzazione del percorso formativo occorre selezionare le figure professionali indicate in oggetto, prioritariamente tra il personale interno – nota MIUR Prot. 34815 del 02.08.2017;</w:t>
      </w:r>
    </w:p>
    <w:p w:rsidR="0003545B" w:rsidRPr="0008771F" w:rsidRDefault="0003545B" w:rsidP="0003545B">
      <w:pPr>
        <w:spacing w:line="36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:rsidR="007F2DBC" w:rsidRPr="0008771F" w:rsidRDefault="009848CF" w:rsidP="007F2DBC">
      <w:pPr>
        <w:spacing w:line="36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08771F">
        <w:rPr>
          <w:rFonts w:ascii="Times New Roman" w:hAnsi="Times New Roman"/>
          <w:b/>
          <w:color w:val="000000"/>
          <w:sz w:val="21"/>
          <w:szCs w:val="21"/>
        </w:rPr>
        <w:t>DECRETA</w:t>
      </w:r>
    </w:p>
    <w:p w:rsidR="007F2DBC" w:rsidRPr="0008771F" w:rsidRDefault="009848CF" w:rsidP="009848CF">
      <w:p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la nomina della Commissione per la valutazione delle candidature pervenute, che sarà così composta: </w:t>
      </w:r>
    </w:p>
    <w:p w:rsidR="009848CF" w:rsidRPr="0008771F" w:rsidRDefault="009848CF" w:rsidP="009848C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>Novella Nardi (D.S.G.A.)</w:t>
      </w:r>
    </w:p>
    <w:p w:rsidR="009848CF" w:rsidRPr="0008771F" w:rsidRDefault="009848CF" w:rsidP="009848C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Maria Nicolosi (personale A.T.A.) </w:t>
      </w:r>
    </w:p>
    <w:p w:rsidR="009848CF" w:rsidRPr="0008771F" w:rsidRDefault="009848CF" w:rsidP="009848CF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Stefano Gori (personale docente) </w:t>
      </w:r>
    </w:p>
    <w:p w:rsidR="009848CF" w:rsidRPr="0008771F" w:rsidRDefault="009848CF" w:rsidP="009848CF">
      <w:p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  <w:r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La Commissione dovrà provvedere a riunirsi per l’esame delle candidature </w:t>
      </w:r>
      <w:r w:rsidR="00717741" w:rsidRPr="0008771F">
        <w:rPr>
          <w:rFonts w:ascii="Times New Roman" w:hAnsi="Times New Roman"/>
          <w:color w:val="000000"/>
          <w:spacing w:val="7"/>
          <w:sz w:val="21"/>
          <w:szCs w:val="21"/>
        </w:rPr>
        <w:t xml:space="preserve">pervenute relative all’avviso pubblico citato in premessa. </w:t>
      </w:r>
    </w:p>
    <w:p w:rsidR="00717741" w:rsidRPr="0008771F" w:rsidRDefault="00717741" w:rsidP="009848CF">
      <w:p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</w:p>
    <w:p w:rsidR="009848CF" w:rsidRPr="0008771F" w:rsidRDefault="009848CF" w:rsidP="009848CF">
      <w:pPr>
        <w:spacing w:line="360" w:lineRule="auto"/>
        <w:jc w:val="both"/>
        <w:rPr>
          <w:rFonts w:ascii="Times New Roman" w:hAnsi="Times New Roman"/>
          <w:color w:val="000000"/>
          <w:spacing w:val="7"/>
          <w:sz w:val="21"/>
          <w:szCs w:val="21"/>
        </w:rPr>
      </w:pPr>
    </w:p>
    <w:p w:rsidR="0003545B" w:rsidRPr="0008771F" w:rsidRDefault="0003545B" w:rsidP="0003545B">
      <w:pPr>
        <w:pStyle w:val="CorpoA"/>
        <w:rPr>
          <w:rFonts w:ascii="Bookman Old Style" w:hAnsi="Bookman Old Style"/>
          <w:sz w:val="20"/>
          <w:szCs w:val="20"/>
        </w:rPr>
      </w:pPr>
      <w:r w:rsidRPr="0008771F">
        <w:rPr>
          <w:rFonts w:ascii="Bookman Old Style" w:hAnsi="Bookman Old Style"/>
          <w:sz w:val="20"/>
          <w:szCs w:val="20"/>
        </w:rPr>
        <w:t xml:space="preserve">Montecatini Terme, </w:t>
      </w:r>
      <w:r w:rsidR="009848CF" w:rsidRPr="0008771F">
        <w:rPr>
          <w:rFonts w:ascii="Bookman Old Style" w:hAnsi="Bookman Old Style"/>
          <w:sz w:val="20"/>
          <w:szCs w:val="20"/>
        </w:rPr>
        <w:t>1</w:t>
      </w:r>
      <w:r w:rsidR="00F461DE" w:rsidRPr="0008771F">
        <w:rPr>
          <w:rFonts w:ascii="Bookman Old Style" w:hAnsi="Bookman Old Style"/>
          <w:sz w:val="20"/>
          <w:szCs w:val="20"/>
        </w:rPr>
        <w:t>8</w:t>
      </w:r>
      <w:r w:rsidR="009848CF" w:rsidRPr="0008771F">
        <w:rPr>
          <w:rFonts w:ascii="Bookman Old Style" w:hAnsi="Bookman Old Style"/>
          <w:sz w:val="20"/>
          <w:szCs w:val="20"/>
        </w:rPr>
        <w:t xml:space="preserve"> </w:t>
      </w:r>
      <w:r w:rsidR="00F461DE" w:rsidRPr="0008771F">
        <w:rPr>
          <w:rFonts w:ascii="Bookman Old Style" w:hAnsi="Bookman Old Style"/>
          <w:sz w:val="20"/>
          <w:szCs w:val="20"/>
        </w:rPr>
        <w:t>marzo</w:t>
      </w:r>
      <w:r w:rsidR="009848CF" w:rsidRPr="0008771F">
        <w:rPr>
          <w:rFonts w:ascii="Bookman Old Style" w:hAnsi="Bookman Old Style"/>
          <w:sz w:val="20"/>
          <w:szCs w:val="20"/>
        </w:rPr>
        <w:t xml:space="preserve"> 2019</w:t>
      </w:r>
    </w:p>
    <w:p w:rsidR="0003545B" w:rsidRPr="0008771F" w:rsidRDefault="0003545B" w:rsidP="0003545B">
      <w:pPr>
        <w:pStyle w:val="CorpoA"/>
        <w:rPr>
          <w:rFonts w:ascii="Bookman Old Style" w:hAnsi="Bookman Old Style"/>
          <w:sz w:val="20"/>
          <w:szCs w:val="20"/>
        </w:rPr>
      </w:pPr>
    </w:p>
    <w:p w:rsidR="0003545B" w:rsidRPr="0008771F" w:rsidRDefault="0003545B" w:rsidP="0003545B">
      <w:pPr>
        <w:pStyle w:val="CorpoA"/>
        <w:jc w:val="center"/>
        <w:rPr>
          <w:rFonts w:ascii="Bookman Old Style" w:hAnsi="Bookman Old Style"/>
          <w:sz w:val="16"/>
          <w:szCs w:val="16"/>
        </w:rPr>
      </w:pPr>
      <w:r w:rsidRPr="0008771F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Il Dirigente Scolastico</w:t>
      </w:r>
    </w:p>
    <w:p w:rsidR="0003545B" w:rsidRPr="0008771F" w:rsidRDefault="0003545B" w:rsidP="0003545B">
      <w:pPr>
        <w:pStyle w:val="CorpoA"/>
        <w:jc w:val="center"/>
        <w:rPr>
          <w:rFonts w:ascii="Bookman Old Style" w:hAnsi="Bookman Old Style"/>
          <w:sz w:val="16"/>
          <w:szCs w:val="16"/>
        </w:rPr>
      </w:pPr>
      <w:r w:rsidRPr="0008771F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Graziano Magrini</w:t>
      </w:r>
    </w:p>
    <w:p w:rsidR="0003545B" w:rsidRPr="0008771F" w:rsidRDefault="0003545B" w:rsidP="0003545B">
      <w:pPr>
        <w:spacing w:line="239" w:lineRule="auto"/>
        <w:ind w:left="6300"/>
        <w:rPr>
          <w:rFonts w:ascii="Arial" w:eastAsia="Arial" w:hAnsi="Arial"/>
          <w:sz w:val="16"/>
          <w:szCs w:val="16"/>
        </w:rPr>
      </w:pPr>
      <w:r w:rsidRPr="0008771F">
        <w:rPr>
          <w:rFonts w:ascii="Arial" w:eastAsia="Arial" w:hAnsi="Arial"/>
          <w:sz w:val="16"/>
          <w:szCs w:val="16"/>
        </w:rPr>
        <w:t>Firma autografa sostituita a mezzo stampa</w:t>
      </w:r>
    </w:p>
    <w:p w:rsidR="0003545B" w:rsidRPr="0008771F" w:rsidRDefault="0003545B" w:rsidP="0003545B">
      <w:pPr>
        <w:spacing w:line="8" w:lineRule="exact"/>
        <w:rPr>
          <w:rFonts w:ascii="Times New Roman" w:eastAsia="Times New Roman" w:hAnsi="Times New Roman"/>
          <w:sz w:val="16"/>
          <w:szCs w:val="16"/>
        </w:rPr>
      </w:pPr>
    </w:p>
    <w:p w:rsidR="0003545B" w:rsidRPr="0008771F" w:rsidRDefault="0003545B" w:rsidP="0003545B">
      <w:pPr>
        <w:spacing w:line="239" w:lineRule="auto"/>
        <w:ind w:left="5960"/>
        <w:rPr>
          <w:rFonts w:ascii="Verdana" w:eastAsia="Verdana" w:hAnsi="Verdana"/>
          <w:sz w:val="16"/>
          <w:szCs w:val="16"/>
        </w:rPr>
      </w:pPr>
      <w:r w:rsidRPr="0008771F">
        <w:rPr>
          <w:rFonts w:ascii="Verdana" w:eastAsia="Verdana" w:hAnsi="Verdana"/>
          <w:sz w:val="16"/>
          <w:szCs w:val="16"/>
        </w:rPr>
        <w:t>ai sensi dell’art. 3, comma 2, del D.Lgs 39/93</w:t>
      </w:r>
    </w:p>
    <w:sectPr w:rsidR="0003545B" w:rsidRPr="000877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1440" w:right="1020" w:bottom="878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31C" w:rsidRDefault="00A7631C">
      <w:r>
        <w:separator/>
      </w:r>
    </w:p>
  </w:endnote>
  <w:endnote w:type="continuationSeparator" w:id="0">
    <w:p w:rsidR="00A7631C" w:rsidRDefault="00A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31C" w:rsidRDefault="00A7631C">
      <w:r>
        <w:separator/>
      </w:r>
    </w:p>
  </w:footnote>
  <w:footnote w:type="continuationSeparator" w:id="0">
    <w:p w:rsidR="00A7631C" w:rsidRDefault="00A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79A" w:rsidRPr="0070066F" w:rsidRDefault="00A7631C">
    <w:pPr>
      <w:pStyle w:val="Intestazione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51pt;margin-top:18pt;width:495pt;height:83.9pt;z-index:-1;mso-wrap-edited:f;mso-width-percent:0;mso-height-percent:0;mso-position-horizontal-relative:page;mso-position-vertical-relative:page;mso-width-percent:0;mso-height-percent:0">
          <v:imagedata r:id="rId1" o:title="" chromakey="whit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F" w:rsidRDefault="005128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D22"/>
    <w:multiLevelType w:val="hybridMultilevel"/>
    <w:tmpl w:val="061E2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3FD1"/>
    <w:multiLevelType w:val="hybridMultilevel"/>
    <w:tmpl w:val="FE34A22E"/>
    <w:styleLink w:val="Conlettere"/>
    <w:lvl w:ilvl="0" w:tplc="6A1C1CB0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929E86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E6E040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5EADB34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71C0BD8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1B8BC06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52E266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EA8BB40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84C3184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10F14F2"/>
    <w:multiLevelType w:val="hybridMultilevel"/>
    <w:tmpl w:val="F57E7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30C95"/>
    <w:multiLevelType w:val="hybridMultilevel"/>
    <w:tmpl w:val="FE34A22E"/>
    <w:numStyleLink w:val="Conlettere"/>
  </w:abstractNum>
  <w:abstractNum w:abstractNumId="4" w15:restartNumberingAfterBreak="0">
    <w:nsid w:val="25FF71EC"/>
    <w:multiLevelType w:val="multilevel"/>
    <w:tmpl w:val="9700837A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960096F"/>
    <w:multiLevelType w:val="hybridMultilevel"/>
    <w:tmpl w:val="478E7068"/>
    <w:lvl w:ilvl="0" w:tplc="BA5CCC62">
      <w:start w:val="1"/>
      <w:numFmt w:val="upp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35CB"/>
    <w:multiLevelType w:val="hybridMultilevel"/>
    <w:tmpl w:val="F8684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FA22DD"/>
    <w:multiLevelType w:val="multilevel"/>
    <w:tmpl w:val="431C1FB6"/>
    <w:lvl w:ilvl="0">
      <w:start w:val="1"/>
      <w:numFmt w:val="bullet"/>
      <w:lvlText w:val="-"/>
      <w:lvlJc w:val="left"/>
      <w:pPr>
        <w:ind w:left="0" w:firstLine="0"/>
      </w:pPr>
      <w:rPr>
        <w:rFonts w:ascii="Georgia" w:eastAsia="Times New Roman" w:hAnsi="Georgi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BE01D8A"/>
    <w:multiLevelType w:val="multilevel"/>
    <w:tmpl w:val="CCD80970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Times New Roman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1EE4F49"/>
    <w:multiLevelType w:val="hybridMultilevel"/>
    <w:tmpl w:val="F8A8D390"/>
    <w:styleLink w:val="Puntielenco"/>
    <w:lvl w:ilvl="0" w:tplc="D2442E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AA8E8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F9628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A85FD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AD0BD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9A43E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8401BC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530FE7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8EE7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632010BD"/>
    <w:multiLevelType w:val="hybridMultilevel"/>
    <w:tmpl w:val="C522653C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FB7159"/>
    <w:multiLevelType w:val="hybridMultilevel"/>
    <w:tmpl w:val="C4C449E2"/>
    <w:lvl w:ilvl="0" w:tplc="44DC20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2C0A"/>
    <w:multiLevelType w:val="hybridMultilevel"/>
    <w:tmpl w:val="F8A8D390"/>
    <w:numStyleLink w:val="Puntielenco"/>
  </w:abstractNum>
  <w:abstractNum w:abstractNumId="13" w15:restartNumberingAfterBreak="0">
    <w:nsid w:val="74DB51B9"/>
    <w:multiLevelType w:val="hybridMultilevel"/>
    <w:tmpl w:val="D4C664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lvl w:ilvl="0" w:tplc="467C7ECC">
        <w:start w:val="1"/>
        <w:numFmt w:val="bullet"/>
        <w:lvlText w:val="▪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B9A2F3E">
        <w:start w:val="1"/>
        <w:numFmt w:val="bullet"/>
        <w:lvlText w:val="▪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72E5872">
        <w:start w:val="1"/>
        <w:numFmt w:val="bullet"/>
        <w:lvlText w:val="▪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F00975C">
        <w:start w:val="1"/>
        <w:numFmt w:val="bullet"/>
        <w:lvlText w:val="▪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C48435A">
        <w:start w:val="1"/>
        <w:numFmt w:val="bullet"/>
        <w:lvlText w:val="▪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13AB89A">
        <w:start w:val="1"/>
        <w:numFmt w:val="bullet"/>
        <w:lvlText w:val="▪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4DA186C">
        <w:start w:val="1"/>
        <w:numFmt w:val="bullet"/>
        <w:lvlText w:val="▪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232F190">
        <w:start w:val="1"/>
        <w:numFmt w:val="bullet"/>
        <w:lvlText w:val="▪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8EE1F08">
        <w:start w:val="1"/>
        <w:numFmt w:val="bullet"/>
        <w:lvlText w:val="▪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AFB"/>
    <w:rsid w:val="00005B53"/>
    <w:rsid w:val="000139C5"/>
    <w:rsid w:val="000246DD"/>
    <w:rsid w:val="0003545B"/>
    <w:rsid w:val="000448CD"/>
    <w:rsid w:val="00066AFB"/>
    <w:rsid w:val="0008771F"/>
    <w:rsid w:val="000B0A93"/>
    <w:rsid w:val="000C435F"/>
    <w:rsid w:val="000D58C6"/>
    <w:rsid w:val="000E3D6D"/>
    <w:rsid w:val="00114AC0"/>
    <w:rsid w:val="00127D15"/>
    <w:rsid w:val="00127FD3"/>
    <w:rsid w:val="0015480E"/>
    <w:rsid w:val="00166952"/>
    <w:rsid w:val="001745B6"/>
    <w:rsid w:val="00177365"/>
    <w:rsid w:val="00197D4E"/>
    <w:rsid w:val="001D1D09"/>
    <w:rsid w:val="002836A7"/>
    <w:rsid w:val="002A46EF"/>
    <w:rsid w:val="002E3D29"/>
    <w:rsid w:val="002E4527"/>
    <w:rsid w:val="00306AC2"/>
    <w:rsid w:val="00307B11"/>
    <w:rsid w:val="00320539"/>
    <w:rsid w:val="003555C5"/>
    <w:rsid w:val="00356F0A"/>
    <w:rsid w:val="003C0344"/>
    <w:rsid w:val="003E5C46"/>
    <w:rsid w:val="003F08B3"/>
    <w:rsid w:val="003F16F6"/>
    <w:rsid w:val="00416290"/>
    <w:rsid w:val="004305C3"/>
    <w:rsid w:val="004470D1"/>
    <w:rsid w:val="004C7F44"/>
    <w:rsid w:val="004D07A6"/>
    <w:rsid w:val="004E4BDF"/>
    <w:rsid w:val="005128BF"/>
    <w:rsid w:val="005475FB"/>
    <w:rsid w:val="005633F7"/>
    <w:rsid w:val="00563C5D"/>
    <w:rsid w:val="00581C06"/>
    <w:rsid w:val="005A4338"/>
    <w:rsid w:val="005F5D5D"/>
    <w:rsid w:val="00616741"/>
    <w:rsid w:val="0062284C"/>
    <w:rsid w:val="00657F12"/>
    <w:rsid w:val="00681C2A"/>
    <w:rsid w:val="00686593"/>
    <w:rsid w:val="006B0575"/>
    <w:rsid w:val="006D7C06"/>
    <w:rsid w:val="006F0138"/>
    <w:rsid w:val="0070066F"/>
    <w:rsid w:val="00717741"/>
    <w:rsid w:val="0075549F"/>
    <w:rsid w:val="00784B1D"/>
    <w:rsid w:val="007910C8"/>
    <w:rsid w:val="00795A0D"/>
    <w:rsid w:val="007F2DBC"/>
    <w:rsid w:val="008003F0"/>
    <w:rsid w:val="00804D5A"/>
    <w:rsid w:val="008341BF"/>
    <w:rsid w:val="00844A86"/>
    <w:rsid w:val="00895B92"/>
    <w:rsid w:val="008A2524"/>
    <w:rsid w:val="008D09C5"/>
    <w:rsid w:val="00935DF5"/>
    <w:rsid w:val="009848CF"/>
    <w:rsid w:val="009B3DA0"/>
    <w:rsid w:val="009B745F"/>
    <w:rsid w:val="009C5453"/>
    <w:rsid w:val="009D004C"/>
    <w:rsid w:val="009F62E6"/>
    <w:rsid w:val="009F79A5"/>
    <w:rsid w:val="00A03804"/>
    <w:rsid w:val="00A554D7"/>
    <w:rsid w:val="00A60BDA"/>
    <w:rsid w:val="00A7631C"/>
    <w:rsid w:val="00A81D77"/>
    <w:rsid w:val="00A83994"/>
    <w:rsid w:val="00AE0BEF"/>
    <w:rsid w:val="00AE5254"/>
    <w:rsid w:val="00B3579A"/>
    <w:rsid w:val="00B37060"/>
    <w:rsid w:val="00B81DF0"/>
    <w:rsid w:val="00BC19A1"/>
    <w:rsid w:val="00BD18AD"/>
    <w:rsid w:val="00C1224D"/>
    <w:rsid w:val="00C3397A"/>
    <w:rsid w:val="00C82A89"/>
    <w:rsid w:val="00C925AB"/>
    <w:rsid w:val="00CF679D"/>
    <w:rsid w:val="00D22DDE"/>
    <w:rsid w:val="00D3520C"/>
    <w:rsid w:val="00D43207"/>
    <w:rsid w:val="00D84192"/>
    <w:rsid w:val="00D86DBA"/>
    <w:rsid w:val="00DB5348"/>
    <w:rsid w:val="00E151C3"/>
    <w:rsid w:val="00E21EEB"/>
    <w:rsid w:val="00E46053"/>
    <w:rsid w:val="00E62D63"/>
    <w:rsid w:val="00EF1198"/>
    <w:rsid w:val="00F03122"/>
    <w:rsid w:val="00F258D5"/>
    <w:rsid w:val="00F461DE"/>
    <w:rsid w:val="00F5790D"/>
    <w:rsid w:val="00F6108B"/>
    <w:rsid w:val="00F61EDB"/>
    <w:rsid w:val="00F64627"/>
    <w:rsid w:val="00FB0E32"/>
    <w:rsid w:val="00FB1E5B"/>
    <w:rsid w:val="00FB2AFF"/>
    <w:rsid w:val="00FE4BB8"/>
    <w:rsid w:val="00FF5CE1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1FEBDA"/>
  <w15:chartTrackingRefBased/>
  <w15:docId w15:val="{0B0D4B9F-4423-4FD8-93B2-C8526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66A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6AFB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66AFB"/>
    <w:rPr>
      <w:b/>
      <w:bCs/>
    </w:rPr>
  </w:style>
  <w:style w:type="paragraph" w:styleId="Titolo">
    <w:name w:val="Title"/>
    <w:basedOn w:val="Normale"/>
    <w:qFormat/>
    <w:rsid w:val="00066AFB"/>
    <w:pPr>
      <w:widowControl w:val="0"/>
      <w:overflowPunct w:val="0"/>
      <w:autoSpaceDE w:val="0"/>
      <w:autoSpaceDN w:val="0"/>
      <w:adjustRightInd w:val="0"/>
      <w:jc w:val="center"/>
    </w:pPr>
    <w:rPr>
      <w:rFonts w:ascii="Tahoma" w:eastAsia="Times New Roman" w:hAnsi="Tahoma"/>
      <w:b/>
    </w:rPr>
  </w:style>
  <w:style w:type="table" w:styleId="Grigliatabella">
    <w:name w:val="Table Grid"/>
    <w:basedOn w:val="Tabellanormale"/>
    <w:uiPriority w:val="39"/>
    <w:rsid w:val="00066AF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066AFB"/>
    <w:rPr>
      <w:color w:val="0000FF"/>
      <w:u w:val="single"/>
    </w:rPr>
  </w:style>
  <w:style w:type="paragraph" w:customStyle="1" w:styleId="Default">
    <w:name w:val="Default"/>
    <w:rsid w:val="006D7C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semiHidden/>
    <w:rsid w:val="00C925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C06"/>
  </w:style>
  <w:style w:type="paragraph" w:customStyle="1" w:styleId="CorpoA">
    <w:name w:val="Corpo A"/>
    <w:rsid w:val="00E21EEB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table" w:customStyle="1" w:styleId="TableNormal">
    <w:name w:val="Table Normal"/>
    <w:rsid w:val="00E21EEB"/>
    <w:rPr>
      <w:rFonts w:ascii="Times New Roman" w:eastAsia="Arial Unicode MS" w:hAnsi="Times New Roman" w:cs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onlettere">
    <w:name w:val="Con lettere"/>
    <w:rsid w:val="00E21EEB"/>
    <w:pPr>
      <w:numPr>
        <w:numId w:val="4"/>
      </w:numPr>
    </w:pPr>
  </w:style>
  <w:style w:type="numbering" w:customStyle="1" w:styleId="Puntielenco">
    <w:name w:val="Punti elenco"/>
    <w:rsid w:val="00E21EEB"/>
    <w:pPr>
      <w:numPr>
        <w:numId w:val="5"/>
      </w:numPr>
    </w:pPr>
  </w:style>
  <w:style w:type="paragraph" w:styleId="Paragrafoelenco">
    <w:name w:val="List Paragraph"/>
    <w:basedOn w:val="Normale"/>
    <w:uiPriority w:val="99"/>
    <w:qFormat/>
    <w:rsid w:val="0003545B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Bodytext2">
    <w:name w:val="Body text (2)_"/>
    <w:link w:val="Bodytext20"/>
    <w:uiPriority w:val="99"/>
    <w:locked/>
    <w:rsid w:val="0003545B"/>
    <w:rPr>
      <w:rFonts w:ascii="Georgia" w:eastAsia="Times New Roman" w:hAnsi="Georgia" w:cs="Georgia"/>
      <w:sz w:val="19"/>
      <w:szCs w:val="19"/>
      <w:shd w:val="clear" w:color="auto" w:fill="FFFFFF"/>
    </w:rPr>
  </w:style>
  <w:style w:type="paragraph" w:customStyle="1" w:styleId="Bodytext20">
    <w:name w:val="Body text (2)"/>
    <w:basedOn w:val="Normale"/>
    <w:link w:val="Bodytext2"/>
    <w:uiPriority w:val="99"/>
    <w:rsid w:val="0003545B"/>
    <w:pPr>
      <w:widowControl w:val="0"/>
      <w:shd w:val="clear" w:color="auto" w:fill="FFFFFF"/>
      <w:spacing w:after="480" w:line="240" w:lineRule="atLeast"/>
      <w:jc w:val="center"/>
    </w:pPr>
    <w:rPr>
      <w:rFonts w:ascii="Georgia" w:eastAsia="Times New Roman" w:hAnsi="Georgia" w:cs="Georgia"/>
      <w:sz w:val="19"/>
      <w:szCs w:val="19"/>
    </w:rPr>
  </w:style>
  <w:style w:type="character" w:customStyle="1" w:styleId="Bodytext4">
    <w:name w:val="Body text (4)_"/>
    <w:link w:val="Bodytext40"/>
    <w:uiPriority w:val="99"/>
    <w:locked/>
    <w:rsid w:val="0003545B"/>
    <w:rPr>
      <w:rFonts w:ascii="Georgia" w:eastAsia="Times New Roman" w:hAnsi="Georgia" w:cs="Georgia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03545B"/>
    <w:pPr>
      <w:widowControl w:val="0"/>
      <w:shd w:val="clear" w:color="auto" w:fill="FFFFFF"/>
      <w:spacing w:before="480" w:after="300" w:line="342" w:lineRule="exact"/>
      <w:jc w:val="both"/>
    </w:pPr>
    <w:rPr>
      <w:rFonts w:ascii="Georgia" w:eastAsia="Times New Roman" w:hAnsi="Georgia" w:cs="Georgia"/>
      <w:b/>
      <w:bCs/>
      <w:sz w:val="19"/>
      <w:szCs w:val="19"/>
    </w:rPr>
  </w:style>
  <w:style w:type="character" w:customStyle="1" w:styleId="Heading1">
    <w:name w:val="Heading #1_"/>
    <w:link w:val="Heading10"/>
    <w:uiPriority w:val="99"/>
    <w:locked/>
    <w:rsid w:val="0003545B"/>
    <w:rPr>
      <w:rFonts w:ascii="Georgia" w:eastAsia="Times New Roman" w:hAnsi="Georgia" w:cs="Georgia"/>
      <w:b/>
      <w:bCs/>
      <w:sz w:val="19"/>
      <w:szCs w:val="19"/>
      <w:shd w:val="clear" w:color="auto" w:fill="FFFFFF"/>
    </w:rPr>
  </w:style>
  <w:style w:type="paragraph" w:customStyle="1" w:styleId="Heading10">
    <w:name w:val="Heading #1"/>
    <w:basedOn w:val="Normale"/>
    <w:link w:val="Heading1"/>
    <w:uiPriority w:val="99"/>
    <w:rsid w:val="0003545B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rFonts w:ascii="Georgia" w:eastAsia="Times New Roman" w:hAnsi="Georgia" w:cs="Georgia"/>
      <w:b/>
      <w:bCs/>
      <w:sz w:val="19"/>
      <w:szCs w:val="19"/>
    </w:rPr>
  </w:style>
  <w:style w:type="paragraph" w:customStyle="1" w:styleId="western">
    <w:name w:val="western"/>
    <w:basedOn w:val="Normale"/>
    <w:uiPriority w:val="99"/>
    <w:rsid w:val="00035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NotBold">
    <w:name w:val="Body text (4) + Not Bold"/>
    <w:uiPriority w:val="99"/>
    <w:rsid w:val="0003545B"/>
    <w:rPr>
      <w:rFonts w:ascii="Georgia" w:eastAsia="Times New Roman" w:hAnsi="Georgia" w:cs="Georgi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/>
    </w:rPr>
  </w:style>
  <w:style w:type="character" w:customStyle="1" w:styleId="Bodytext2Bold">
    <w:name w:val="Body text (2) + Bold"/>
    <w:uiPriority w:val="99"/>
    <w:rsid w:val="0003545B"/>
    <w:rPr>
      <w:rFonts w:ascii="Georgia" w:eastAsia="Times New Roman" w:hAnsi="Georgia" w:cs="Georgia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it-IT" w:eastAsia="it-IT"/>
    </w:rPr>
  </w:style>
  <w:style w:type="paragraph" w:styleId="NormaleWeb">
    <w:name w:val="Normal (Web)"/>
    <w:basedOn w:val="Normale"/>
    <w:uiPriority w:val="99"/>
    <w:unhideWhenUsed/>
    <w:rsid w:val="00512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iceosalut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ps03000x@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Programmazione 2014-2020 PON FESR</vt:lpstr>
    </vt:vector>
  </TitlesOfParts>
  <Company/>
  <LinksUpToDate>false</LinksUpToDate>
  <CharactersWithSpaces>3363</CharactersWithSpaces>
  <SharedDoc>false</SharedDoc>
  <HLinks>
    <vt:vector size="18" baseType="variant">
      <vt:variant>
        <vt:i4>4259940</vt:i4>
      </vt:variant>
      <vt:variant>
        <vt:i4>6</vt:i4>
      </vt:variant>
      <vt:variant>
        <vt:i4>0</vt:i4>
      </vt:variant>
      <vt:variant>
        <vt:i4>5</vt:i4>
      </vt:variant>
      <vt:variant>
        <vt:lpwstr>mailto:ptps03000x@pec.istruzione.it</vt:lpwstr>
      </vt:variant>
      <vt:variant>
        <vt:lpwstr/>
      </vt:variant>
      <vt:variant>
        <vt:i4>1114137</vt:i4>
      </vt:variant>
      <vt:variant>
        <vt:i4>3</vt:i4>
      </vt:variant>
      <vt:variant>
        <vt:i4>0</vt:i4>
      </vt:variant>
      <vt:variant>
        <vt:i4>5</vt:i4>
      </vt:variant>
      <vt:variant>
        <vt:lpwstr>http://www.liceosalutati.it/</vt:lpwstr>
      </vt:variant>
      <vt:variant>
        <vt:lpwstr/>
      </vt:variant>
      <vt:variant>
        <vt:i4>655479</vt:i4>
      </vt:variant>
      <vt:variant>
        <vt:i4>0</vt:i4>
      </vt:variant>
      <vt:variant>
        <vt:i4>0</vt:i4>
      </vt:variant>
      <vt:variant>
        <vt:i4>5</vt:i4>
      </vt:variant>
      <vt:variant>
        <vt:lpwstr>mailto:ptps03000x@istruzione.it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Programmazione 2014-2020 PON FESR</dc:title>
  <dc:subject/>
  <dc:creator>MieleF</dc:creator>
  <cp:keywords/>
  <cp:lastModifiedBy>Stefano Gori</cp:lastModifiedBy>
  <cp:revision>8</cp:revision>
  <cp:lastPrinted>2018-12-21T20:32:00Z</cp:lastPrinted>
  <dcterms:created xsi:type="dcterms:W3CDTF">2019-01-13T20:21:00Z</dcterms:created>
  <dcterms:modified xsi:type="dcterms:W3CDTF">2019-03-18T20:43:00Z</dcterms:modified>
</cp:coreProperties>
</file>